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4697" w14:textId="77777777" w:rsidR="00BE6987" w:rsidRPr="00BE6987" w:rsidRDefault="00BE6987" w:rsidP="00BE6987">
      <w:pPr>
        <w:widowControl w:val="0"/>
        <w:autoSpaceDE w:val="0"/>
        <w:autoSpaceDN w:val="0"/>
        <w:adjustRightInd w:val="0"/>
        <w:spacing w:after="240"/>
        <w:jc w:val="center"/>
        <w:rPr>
          <w:rFonts w:asciiTheme="majorHAnsi" w:hAnsiTheme="majorHAnsi" w:cs="Times"/>
          <w:b/>
        </w:rPr>
      </w:pPr>
      <w:r w:rsidRPr="00BE6987">
        <w:rPr>
          <w:rFonts w:asciiTheme="majorHAnsi" w:hAnsiTheme="majorHAnsi" w:cs="Times"/>
          <w:b/>
          <w:sz w:val="30"/>
          <w:szCs w:val="30"/>
        </w:rPr>
        <w:t>Contemporary Dance Master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487"/>
      </w:tblGrid>
      <w:tr w:rsidR="00BE6987" w:rsidRPr="00BE6987" w14:paraId="59CECAEE" w14:textId="77777777">
        <w:tc>
          <w:tcPr>
            <w:tcW w:w="3369" w:type="dxa"/>
          </w:tcPr>
          <w:p w14:paraId="1F4AEA1F" w14:textId="77777777" w:rsidR="00BE6987" w:rsidRPr="00BE6987" w:rsidRDefault="00BE6987" w:rsidP="00BE6987">
            <w:pPr>
              <w:widowControl w:val="0"/>
              <w:autoSpaceDE w:val="0"/>
              <w:autoSpaceDN w:val="0"/>
              <w:adjustRightInd w:val="0"/>
              <w:spacing w:after="240"/>
              <w:rPr>
                <w:rFonts w:asciiTheme="majorHAnsi" w:hAnsiTheme="majorHAnsi" w:cs="Calibri"/>
              </w:rPr>
            </w:pPr>
            <w:r w:rsidRPr="00BE6987">
              <w:rPr>
                <w:rFonts w:asciiTheme="majorHAnsi" w:hAnsiTheme="majorHAnsi" w:cs="Times"/>
                <w:noProof/>
              </w:rPr>
              <w:drawing>
                <wp:inline distT="0" distB="0" distL="0" distR="0" wp14:anchorId="658D3A25" wp14:editId="75FC8E81">
                  <wp:extent cx="1790700" cy="2433320"/>
                  <wp:effectExtent l="0" t="0" r="1270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608" cy="2434554"/>
                          </a:xfrm>
                          <a:prstGeom prst="rect">
                            <a:avLst/>
                          </a:prstGeom>
                          <a:noFill/>
                          <a:ln>
                            <a:noFill/>
                          </a:ln>
                        </pic:spPr>
                      </pic:pic>
                    </a:graphicData>
                  </a:graphic>
                </wp:inline>
              </w:drawing>
            </w:r>
          </w:p>
        </w:tc>
        <w:tc>
          <w:tcPr>
            <w:tcW w:w="5487" w:type="dxa"/>
          </w:tcPr>
          <w:p w14:paraId="180463E2" w14:textId="77777777" w:rsidR="00BE6987" w:rsidRPr="00BE6987" w:rsidRDefault="00BE6987" w:rsidP="00BE6987">
            <w:pPr>
              <w:widowControl w:val="0"/>
              <w:autoSpaceDE w:val="0"/>
              <w:autoSpaceDN w:val="0"/>
              <w:adjustRightInd w:val="0"/>
              <w:spacing w:after="240"/>
              <w:rPr>
                <w:rFonts w:asciiTheme="majorHAnsi" w:hAnsiTheme="majorHAnsi" w:cs="Times"/>
              </w:rPr>
            </w:pPr>
            <w:r w:rsidRPr="00BE6987">
              <w:rPr>
                <w:rFonts w:asciiTheme="majorHAnsi" w:hAnsiTheme="majorHAnsi" w:cs="Calibri"/>
              </w:rPr>
              <w:t xml:space="preserve">Marc teaches a release-based technique class from his unique perspective. The class focuses on the continuance of energy flow in and around the body, through looking at length, line, placement and adaptation. </w:t>
            </w:r>
          </w:p>
          <w:p w14:paraId="7B78868D" w14:textId="77777777" w:rsidR="00BE6987" w:rsidRPr="00BE6987" w:rsidRDefault="00BE6987" w:rsidP="00BE6987">
            <w:pPr>
              <w:widowControl w:val="0"/>
              <w:autoSpaceDE w:val="0"/>
              <w:autoSpaceDN w:val="0"/>
              <w:adjustRightInd w:val="0"/>
              <w:spacing w:after="240"/>
              <w:rPr>
                <w:rFonts w:asciiTheme="majorHAnsi" w:hAnsiTheme="majorHAnsi" w:cs="Calibri"/>
              </w:rPr>
            </w:pPr>
            <w:r w:rsidRPr="00BE6987">
              <w:rPr>
                <w:rFonts w:asciiTheme="majorHAnsi" w:hAnsiTheme="majorHAnsi" w:cs="Calibri"/>
              </w:rPr>
              <w:t xml:space="preserve">The last dance sequence is always a fun challenge taught from a wheelchair dancer’s </w:t>
            </w:r>
            <w:proofErr w:type="gramStart"/>
            <w:r w:rsidRPr="00BE6987">
              <w:rPr>
                <w:rFonts w:asciiTheme="majorHAnsi" w:hAnsiTheme="majorHAnsi" w:cs="Calibri"/>
              </w:rPr>
              <w:t>perspective.</w:t>
            </w:r>
            <w:proofErr w:type="gramEnd"/>
            <w:r w:rsidRPr="00BE6987">
              <w:rPr>
                <w:rFonts w:asciiTheme="majorHAnsi" w:hAnsiTheme="majorHAnsi" w:cs="Calibri"/>
              </w:rPr>
              <w:t xml:space="preserve"> Giving clear aims objectives of what is to be achieved the class participants find their own version of the sequence while still obtaining the correct timing, action, quality and pathway which unites all the various version</w:t>
            </w:r>
            <w:r>
              <w:rPr>
                <w:rFonts w:asciiTheme="majorHAnsi" w:hAnsiTheme="majorHAnsi" w:cs="Calibri"/>
              </w:rPr>
              <w:t>s to be danced in small groups.</w:t>
            </w:r>
          </w:p>
        </w:tc>
      </w:tr>
    </w:tbl>
    <w:p w14:paraId="6D4BE21A" w14:textId="77777777" w:rsidR="00BE6987" w:rsidRPr="00BE6987" w:rsidRDefault="00BE6987" w:rsidP="00BE6987">
      <w:pPr>
        <w:widowControl w:val="0"/>
        <w:autoSpaceDE w:val="0"/>
        <w:autoSpaceDN w:val="0"/>
        <w:adjustRightInd w:val="0"/>
        <w:spacing w:after="240"/>
        <w:rPr>
          <w:rFonts w:asciiTheme="majorHAnsi" w:hAnsiTheme="majorHAnsi" w:cs="Times"/>
        </w:rPr>
      </w:pPr>
      <w:r w:rsidRPr="00BE6987">
        <w:rPr>
          <w:rFonts w:asciiTheme="majorHAnsi" w:hAnsiTheme="majorHAnsi" w:cs="Calibri"/>
        </w:rPr>
        <w:t xml:space="preserve">Marc teachers inclusively, ensuring his class work is accessible to all. This is achieved through feeding of information during the class in the following ways when required: </w:t>
      </w:r>
    </w:p>
    <w:p w14:paraId="132DF0E4" w14:textId="77777777" w:rsidR="00BE6987" w:rsidRPr="00BE6987" w:rsidRDefault="00BE6987" w:rsidP="00BE6987">
      <w:pPr>
        <w:pStyle w:val="ListParagraph"/>
        <w:widowControl w:val="0"/>
        <w:numPr>
          <w:ilvl w:val="0"/>
          <w:numId w:val="4"/>
        </w:numPr>
        <w:autoSpaceDE w:val="0"/>
        <w:autoSpaceDN w:val="0"/>
        <w:adjustRightInd w:val="0"/>
        <w:ind w:left="0" w:firstLine="0"/>
        <w:rPr>
          <w:rFonts w:asciiTheme="majorHAnsi" w:hAnsiTheme="majorHAnsi" w:cs="Times"/>
        </w:rPr>
      </w:pPr>
      <w:r w:rsidRPr="00BE6987">
        <w:rPr>
          <w:rFonts w:asciiTheme="majorHAnsi" w:hAnsiTheme="majorHAnsi" w:cs="Times"/>
          <w:b/>
        </w:rPr>
        <w:t>Physical demonstration</w:t>
      </w:r>
      <w:r w:rsidRPr="00BE6987">
        <w:rPr>
          <w:rFonts w:asciiTheme="majorHAnsi" w:hAnsiTheme="majorHAnsi" w:cs="Times"/>
        </w:rPr>
        <w:t xml:space="preserve"> </w:t>
      </w:r>
      <w:r w:rsidRPr="00BE6987">
        <w:rPr>
          <w:rFonts w:asciiTheme="majorHAnsi" w:hAnsiTheme="majorHAnsi" w:cs="Calibri"/>
        </w:rPr>
        <w:t xml:space="preserve">to show action, dynamics and placement </w:t>
      </w:r>
      <w:r w:rsidRPr="00BE6987">
        <w:rPr>
          <w:rFonts w:asciiTheme="majorHAnsi" w:hAnsiTheme="majorHAnsi" w:cs="Times"/>
        </w:rPr>
        <w:t> </w:t>
      </w:r>
    </w:p>
    <w:p w14:paraId="647F0E9A" w14:textId="77777777" w:rsidR="00BE6987" w:rsidRPr="00BE6987" w:rsidRDefault="00BE6987" w:rsidP="00BE6987">
      <w:pPr>
        <w:pStyle w:val="ListParagraph"/>
        <w:widowControl w:val="0"/>
        <w:numPr>
          <w:ilvl w:val="0"/>
          <w:numId w:val="4"/>
        </w:numPr>
        <w:autoSpaceDE w:val="0"/>
        <w:autoSpaceDN w:val="0"/>
        <w:adjustRightInd w:val="0"/>
        <w:ind w:left="0" w:firstLine="0"/>
        <w:rPr>
          <w:rFonts w:asciiTheme="majorHAnsi" w:hAnsiTheme="majorHAnsi" w:cs="Times"/>
        </w:rPr>
      </w:pPr>
      <w:r w:rsidRPr="00BE6987">
        <w:rPr>
          <w:rFonts w:asciiTheme="majorHAnsi" w:hAnsiTheme="majorHAnsi" w:cs="Times"/>
          <w:b/>
        </w:rPr>
        <w:t>Visual imagery</w:t>
      </w:r>
      <w:r w:rsidRPr="00BE6987">
        <w:rPr>
          <w:rFonts w:asciiTheme="majorHAnsi" w:hAnsiTheme="majorHAnsi" w:cs="Times"/>
        </w:rPr>
        <w:t xml:space="preserve"> </w:t>
      </w:r>
      <w:r w:rsidRPr="00BE6987">
        <w:rPr>
          <w:rFonts w:asciiTheme="majorHAnsi" w:hAnsiTheme="majorHAnsi" w:cs="Calibri"/>
        </w:rPr>
        <w:t xml:space="preserve">to obtain the correct quality and physical sensation </w:t>
      </w:r>
      <w:r w:rsidRPr="00BE6987">
        <w:rPr>
          <w:rFonts w:asciiTheme="majorHAnsi" w:hAnsiTheme="majorHAnsi" w:cs="Times"/>
        </w:rPr>
        <w:t> </w:t>
      </w:r>
    </w:p>
    <w:p w14:paraId="7960177D" w14:textId="77777777" w:rsidR="00BE6987" w:rsidRPr="00BE6987" w:rsidRDefault="00BE6987" w:rsidP="00BE6987">
      <w:pPr>
        <w:pStyle w:val="ListParagraph"/>
        <w:widowControl w:val="0"/>
        <w:numPr>
          <w:ilvl w:val="0"/>
          <w:numId w:val="4"/>
        </w:numPr>
        <w:autoSpaceDE w:val="0"/>
        <w:autoSpaceDN w:val="0"/>
        <w:adjustRightInd w:val="0"/>
        <w:ind w:left="0" w:firstLine="0"/>
        <w:rPr>
          <w:rFonts w:asciiTheme="majorHAnsi" w:hAnsiTheme="majorHAnsi" w:cs="Times"/>
        </w:rPr>
      </w:pPr>
      <w:r w:rsidRPr="00BE6987">
        <w:rPr>
          <w:rFonts w:asciiTheme="majorHAnsi" w:hAnsiTheme="majorHAnsi" w:cs="Times"/>
          <w:b/>
        </w:rPr>
        <w:t>Audio description</w:t>
      </w:r>
      <w:r w:rsidRPr="00BE6987">
        <w:rPr>
          <w:rFonts w:asciiTheme="majorHAnsi" w:hAnsiTheme="majorHAnsi" w:cs="Times"/>
        </w:rPr>
        <w:t xml:space="preserve"> </w:t>
      </w:r>
      <w:r w:rsidRPr="00BE6987">
        <w:rPr>
          <w:rFonts w:asciiTheme="majorHAnsi" w:hAnsiTheme="majorHAnsi" w:cs="Calibri"/>
        </w:rPr>
        <w:t xml:space="preserve">giving clear spacing, direction, pathways and timing. </w:t>
      </w:r>
    </w:p>
    <w:p w14:paraId="767205AD" w14:textId="77777777" w:rsidR="00BE6987" w:rsidRPr="00BE6987" w:rsidRDefault="00BE6987" w:rsidP="00BE6987">
      <w:pPr>
        <w:pStyle w:val="ListParagraph"/>
        <w:widowControl w:val="0"/>
        <w:numPr>
          <w:ilvl w:val="0"/>
          <w:numId w:val="4"/>
        </w:numPr>
        <w:autoSpaceDE w:val="0"/>
        <w:autoSpaceDN w:val="0"/>
        <w:adjustRightInd w:val="0"/>
        <w:ind w:left="0" w:firstLine="0"/>
        <w:rPr>
          <w:rFonts w:asciiTheme="majorHAnsi" w:hAnsiTheme="majorHAnsi" w:cs="Times"/>
        </w:rPr>
      </w:pPr>
      <w:r w:rsidRPr="00BE6987">
        <w:rPr>
          <w:rFonts w:asciiTheme="majorHAnsi" w:hAnsiTheme="majorHAnsi" w:cs="Times"/>
          <w:b/>
        </w:rPr>
        <w:t>Hands on demonstration</w:t>
      </w:r>
      <w:r w:rsidRPr="00BE6987">
        <w:rPr>
          <w:rFonts w:asciiTheme="majorHAnsi" w:hAnsiTheme="majorHAnsi" w:cs="Times"/>
        </w:rPr>
        <w:t xml:space="preserve"> </w:t>
      </w:r>
      <w:r w:rsidRPr="00BE6987">
        <w:rPr>
          <w:rFonts w:asciiTheme="majorHAnsi" w:hAnsiTheme="majorHAnsi" w:cs="Calibri"/>
        </w:rPr>
        <w:t xml:space="preserve">to enable correct posture and alignment. </w:t>
      </w:r>
      <w:r w:rsidRPr="00BE6987">
        <w:rPr>
          <w:rFonts w:asciiTheme="majorHAnsi" w:hAnsiTheme="majorHAnsi" w:cs="Times"/>
        </w:rPr>
        <w:t> </w:t>
      </w:r>
    </w:p>
    <w:p w14:paraId="0F50B403" w14:textId="77777777" w:rsidR="0022662D" w:rsidRPr="0022662D" w:rsidRDefault="0022662D" w:rsidP="00BE6987">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Times"/>
        </w:rPr>
      </w:pPr>
    </w:p>
    <w:p w14:paraId="26169BCD" w14:textId="77777777" w:rsidR="00BE6987" w:rsidRPr="008A779B" w:rsidRDefault="00BE6987" w:rsidP="00BE6987">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Times"/>
          <w:sz w:val="28"/>
        </w:rPr>
      </w:pPr>
      <w:r w:rsidRPr="008A779B">
        <w:rPr>
          <w:rFonts w:asciiTheme="majorHAnsi" w:hAnsiTheme="majorHAnsi" w:cs="Times"/>
          <w:b/>
          <w:sz w:val="28"/>
        </w:rPr>
        <w:t>Choreographic workshop</w:t>
      </w:r>
      <w:r w:rsidRPr="008A779B">
        <w:rPr>
          <w:rFonts w:asciiTheme="majorHAnsi" w:hAnsiTheme="majorHAnsi" w:cs="Times"/>
          <w:sz w:val="28"/>
        </w:rPr>
        <w:t xml:space="preserv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402"/>
      </w:tblGrid>
      <w:tr w:rsidR="008A779B" w:rsidRPr="008A779B" w14:paraId="719D44F1" w14:textId="77777777">
        <w:tc>
          <w:tcPr>
            <w:tcW w:w="6487" w:type="dxa"/>
          </w:tcPr>
          <w:p w14:paraId="4C63D09A" w14:textId="77777777" w:rsidR="0022662D" w:rsidRPr="008A779B" w:rsidRDefault="008A779B" w:rsidP="00BE6987">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libri"/>
              </w:rPr>
            </w:pPr>
            <w:r w:rsidRPr="008A779B">
              <w:rPr>
                <w:rFonts w:asciiTheme="majorHAnsi" w:hAnsiTheme="majorHAnsi" w:cs="Calibri"/>
              </w:rPr>
              <w:t xml:space="preserve">As a choreographer Marc seeks </w:t>
            </w:r>
            <w:r w:rsidRPr="008A779B">
              <w:rPr>
                <w:rFonts w:asciiTheme="majorHAnsi" w:hAnsiTheme="majorHAnsi" w:cs="Times"/>
              </w:rPr>
              <w:t>to challenge and be challenged</w:t>
            </w:r>
            <w:r w:rsidRPr="008A779B">
              <w:rPr>
                <w:rFonts w:asciiTheme="majorHAnsi" w:hAnsiTheme="majorHAnsi" w:cs="Calibri"/>
              </w:rPr>
              <w:t xml:space="preserve">. Providing the dancers with a new vocabulary that enhances their creativity, he tries to redefine expectations of physicality for all performers. With the use of set material derived from Marc’s own movement style and creative tasks, he directs the dancers in delivering his artistic </w:t>
            </w:r>
            <w:proofErr w:type="spellStart"/>
            <w:r w:rsidRPr="008A779B">
              <w:rPr>
                <w:rFonts w:asciiTheme="majorHAnsi" w:hAnsiTheme="majorHAnsi" w:cs="Calibri"/>
              </w:rPr>
              <w:t>flavour</w:t>
            </w:r>
            <w:proofErr w:type="spellEnd"/>
            <w:r w:rsidRPr="008A779B">
              <w:rPr>
                <w:rFonts w:asciiTheme="majorHAnsi" w:hAnsiTheme="majorHAnsi" w:cs="Calibri"/>
              </w:rPr>
              <w:t>. His work is renowned for its tender, precise choreographic material that exemplifies the beauty of the moments shared between people, revealing the unusual and the inspiring in the everyday and the mundane.</w:t>
            </w:r>
          </w:p>
          <w:p w14:paraId="2C468893" w14:textId="77777777" w:rsidR="008A779B" w:rsidRPr="008A779B" w:rsidRDefault="008A779B" w:rsidP="008A779B">
            <w:pPr>
              <w:widowControl w:val="0"/>
              <w:tabs>
                <w:tab w:val="left" w:pos="220"/>
                <w:tab w:val="left" w:pos="720"/>
              </w:tabs>
              <w:autoSpaceDE w:val="0"/>
              <w:autoSpaceDN w:val="0"/>
              <w:adjustRightInd w:val="0"/>
              <w:spacing w:after="240"/>
              <w:rPr>
                <w:rFonts w:asciiTheme="majorHAnsi" w:hAnsiTheme="majorHAnsi" w:cs="Calibri"/>
              </w:rPr>
            </w:pPr>
            <w:r w:rsidRPr="008A779B">
              <w:rPr>
                <w:rFonts w:asciiTheme="majorHAnsi" w:hAnsiTheme="majorHAnsi" w:cs="Calibri"/>
              </w:rPr>
              <w:t>Marc's extensive experience as a dancer and choreographer with a disability, working with disabled and non-disabled dancers means that he challenges performer’s expectations of their own limitations. In turn this challenges and inspires the dancers. Marc is committed to developing innovative collaborative work that interweaves a physicality derivative of strong contemporary dance technique.</w:t>
            </w:r>
          </w:p>
        </w:tc>
        <w:tc>
          <w:tcPr>
            <w:tcW w:w="3402" w:type="dxa"/>
          </w:tcPr>
          <w:p w14:paraId="28F24712" w14:textId="77777777" w:rsidR="0022662D" w:rsidRPr="008A779B" w:rsidRDefault="008A779B" w:rsidP="008A779B">
            <w:pPr>
              <w:widowControl w:val="0"/>
              <w:numPr>
                <w:ilvl w:val="0"/>
                <w:numId w:val="1"/>
              </w:numPr>
              <w:tabs>
                <w:tab w:val="left" w:pos="220"/>
                <w:tab w:val="left" w:pos="720"/>
              </w:tabs>
              <w:autoSpaceDE w:val="0"/>
              <w:autoSpaceDN w:val="0"/>
              <w:adjustRightInd w:val="0"/>
              <w:spacing w:after="240"/>
              <w:ind w:left="177" w:firstLine="0"/>
              <w:rPr>
                <w:rFonts w:asciiTheme="majorHAnsi" w:hAnsiTheme="majorHAnsi" w:cs="Calibri"/>
              </w:rPr>
            </w:pPr>
            <w:r w:rsidRPr="008A779B">
              <w:rPr>
                <w:rFonts w:asciiTheme="majorHAnsi" w:hAnsiTheme="majorHAnsi" w:cs="Times"/>
                <w:noProof/>
              </w:rPr>
              <w:drawing>
                <wp:inline distT="0" distB="0" distL="0" distR="0" wp14:anchorId="74F3EEBC" wp14:editId="4D1A9683">
                  <wp:extent cx="1778000" cy="2673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2673786"/>
                          </a:xfrm>
                          <a:prstGeom prst="rect">
                            <a:avLst/>
                          </a:prstGeom>
                          <a:noFill/>
                          <a:ln>
                            <a:noFill/>
                          </a:ln>
                        </pic:spPr>
                      </pic:pic>
                    </a:graphicData>
                  </a:graphic>
                </wp:inline>
              </w:drawing>
            </w:r>
          </w:p>
        </w:tc>
      </w:tr>
    </w:tbl>
    <w:p w14:paraId="396AD5BA" w14:textId="77777777" w:rsidR="008A779B" w:rsidRDefault="00BE6987" w:rsidP="00BE6987">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Times"/>
        </w:rPr>
      </w:pPr>
      <w:r w:rsidRPr="008A779B">
        <w:rPr>
          <w:rFonts w:asciiTheme="majorHAnsi" w:hAnsiTheme="majorHAnsi" w:cs="Calibri"/>
        </w:rPr>
        <w:lastRenderedPageBreak/>
        <w:t xml:space="preserve">The choreography employs the use of line and extension, with intricate folding, placement and re-placement. This complex use of the body fused with intimate narratives and domestic objects offers a clear, intricate and emotive experience. The work created can be thought of as a series of physical conversations, encounters and interventions that reflect what it is to be human. </w:t>
      </w:r>
      <w:r w:rsidRPr="008A779B">
        <w:rPr>
          <w:rFonts w:asciiTheme="majorHAnsi" w:hAnsiTheme="majorHAnsi" w:cs="Times"/>
        </w:rPr>
        <w:t> </w:t>
      </w:r>
    </w:p>
    <w:p w14:paraId="529603EE" w14:textId="77777777" w:rsidR="008A779B" w:rsidRPr="008A779B" w:rsidRDefault="00BE6987" w:rsidP="00BE6987">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Times"/>
          <w:b/>
          <w:sz w:val="32"/>
        </w:rPr>
      </w:pPr>
      <w:r w:rsidRPr="008A779B">
        <w:rPr>
          <w:rFonts w:asciiTheme="majorHAnsi" w:hAnsiTheme="majorHAnsi" w:cs="Times"/>
          <w:b/>
          <w:sz w:val="32"/>
        </w:rPr>
        <w:t>Contact Improvisation Workshop  </w:t>
      </w:r>
    </w:p>
    <w:p w14:paraId="6021A69D" w14:textId="77777777" w:rsidR="00BE6987" w:rsidRPr="008A779B" w:rsidRDefault="00BE6987" w:rsidP="008A779B">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Times"/>
        </w:rPr>
      </w:pPr>
      <w:r w:rsidRPr="008A779B">
        <w:rPr>
          <w:rFonts w:asciiTheme="majorHAnsi" w:hAnsiTheme="majorHAnsi" w:cs="Calibri"/>
        </w:rPr>
        <w:t xml:space="preserve">Marc guides the dancers through a loosely structured improvisation in a supportive environment where there is no wrong just an opportunity to offer, try, receive and share. </w:t>
      </w:r>
      <w:r w:rsidRPr="008A779B">
        <w:rPr>
          <w:rFonts w:asciiTheme="majorHAnsi" w:hAnsiTheme="majorHAnsi" w:cs="Times"/>
        </w:rPr>
        <w:t> </w:t>
      </w:r>
    </w:p>
    <w:p w14:paraId="0601B71F" w14:textId="77777777" w:rsidR="00BE6987" w:rsidRPr="008A779B" w:rsidRDefault="00BE6987" w:rsidP="008A779B">
      <w:pPr>
        <w:widowControl w:val="0"/>
        <w:autoSpaceDE w:val="0"/>
        <w:autoSpaceDN w:val="0"/>
        <w:adjustRightInd w:val="0"/>
        <w:spacing w:after="240"/>
        <w:rPr>
          <w:rFonts w:asciiTheme="majorHAnsi" w:hAnsiTheme="majorHAnsi" w:cs="Times"/>
        </w:rPr>
      </w:pPr>
      <w:r w:rsidRPr="008A779B">
        <w:rPr>
          <w:rFonts w:asciiTheme="majorHAnsi" w:hAnsiTheme="majorHAnsi" w:cs="Calibri"/>
        </w:rPr>
        <w:t>1. In pairs with one partner (mover) lying on their back with eyes closed we start with some body work – the second partner (do-</w:t>
      </w:r>
      <w:proofErr w:type="spellStart"/>
      <w:r w:rsidRPr="008A779B">
        <w:rPr>
          <w:rFonts w:asciiTheme="majorHAnsi" w:hAnsiTheme="majorHAnsi" w:cs="Calibri"/>
        </w:rPr>
        <w:t>er</w:t>
      </w:r>
      <w:proofErr w:type="spellEnd"/>
      <w:r w:rsidRPr="008A779B">
        <w:rPr>
          <w:rFonts w:asciiTheme="majorHAnsi" w:hAnsiTheme="majorHAnsi" w:cs="Calibri"/>
        </w:rPr>
        <w:t xml:space="preserve">) offers a hands on approach bringing their partners awareness to their breath and the gentle contact offered (touch, rocking, stretching). Enabling the mover to receive and release any tension they may be holding unnecessarily. </w:t>
      </w:r>
    </w:p>
    <w:p w14:paraId="0ADACAD3" w14:textId="77777777" w:rsidR="00BE6987" w:rsidRPr="008A779B" w:rsidRDefault="00BE6987" w:rsidP="00BE6987">
      <w:pPr>
        <w:widowControl w:val="0"/>
        <w:numPr>
          <w:ilvl w:val="0"/>
          <w:numId w:val="2"/>
        </w:numPr>
        <w:tabs>
          <w:tab w:val="left" w:pos="220"/>
          <w:tab w:val="left" w:pos="720"/>
        </w:tabs>
        <w:autoSpaceDE w:val="0"/>
        <w:autoSpaceDN w:val="0"/>
        <w:adjustRightInd w:val="0"/>
        <w:spacing w:after="293"/>
        <w:ind w:left="0" w:firstLine="0"/>
        <w:rPr>
          <w:rFonts w:asciiTheme="majorHAnsi" w:hAnsiTheme="majorHAnsi" w:cs="Calibri"/>
        </w:rPr>
      </w:pPr>
      <w:r w:rsidRPr="008A779B">
        <w:rPr>
          <w:rFonts w:asciiTheme="majorHAnsi" w:hAnsiTheme="majorHAnsi" w:cs="Calibri"/>
        </w:rPr>
        <w:t>Listening through the points of contact offered from the do-</w:t>
      </w:r>
      <w:proofErr w:type="spellStart"/>
      <w:r w:rsidRPr="008A779B">
        <w:rPr>
          <w:rFonts w:asciiTheme="majorHAnsi" w:hAnsiTheme="majorHAnsi" w:cs="Calibri"/>
        </w:rPr>
        <w:t>er</w:t>
      </w:r>
      <w:proofErr w:type="spellEnd"/>
      <w:r w:rsidRPr="008A779B">
        <w:rPr>
          <w:rFonts w:asciiTheme="majorHAnsi" w:hAnsiTheme="majorHAnsi" w:cs="Calibri"/>
        </w:rPr>
        <w:t xml:space="preserve"> the mover will start to move into comfortable/uncomfortable positions supported by their partner. An exploration will then begin in response to the contact and gradually introducing weight - giving and receiving between the </w:t>
      </w:r>
      <w:proofErr w:type="gramStart"/>
      <w:r w:rsidRPr="008A779B">
        <w:rPr>
          <w:rFonts w:asciiTheme="majorHAnsi" w:hAnsiTheme="majorHAnsi" w:cs="Calibri"/>
        </w:rPr>
        <w:t>partnership</w:t>
      </w:r>
      <w:proofErr w:type="gramEnd"/>
      <w:r w:rsidRPr="008A779B">
        <w:rPr>
          <w:rFonts w:asciiTheme="majorHAnsi" w:hAnsiTheme="majorHAnsi" w:cs="Calibri"/>
        </w:rPr>
        <w:t>.  </w:t>
      </w:r>
    </w:p>
    <w:p w14:paraId="06A3BABA" w14:textId="77777777" w:rsidR="00BE6987" w:rsidRPr="008A779B" w:rsidRDefault="00BE6987" w:rsidP="00BE6987">
      <w:pPr>
        <w:widowControl w:val="0"/>
        <w:numPr>
          <w:ilvl w:val="0"/>
          <w:numId w:val="2"/>
        </w:numPr>
        <w:tabs>
          <w:tab w:val="left" w:pos="220"/>
          <w:tab w:val="left" w:pos="720"/>
        </w:tabs>
        <w:autoSpaceDE w:val="0"/>
        <w:autoSpaceDN w:val="0"/>
        <w:adjustRightInd w:val="0"/>
        <w:spacing w:after="293"/>
        <w:ind w:left="0" w:firstLine="0"/>
        <w:rPr>
          <w:rFonts w:asciiTheme="majorHAnsi" w:hAnsiTheme="majorHAnsi" w:cs="Calibri"/>
        </w:rPr>
      </w:pPr>
      <w:r w:rsidRPr="008A779B">
        <w:rPr>
          <w:rFonts w:asciiTheme="majorHAnsi" w:hAnsiTheme="majorHAnsi" w:cs="Calibri"/>
        </w:rPr>
        <w:t>The duo then explore moving in and out of the floor and around the space in partnership - looking at the use of pressure of contact, space and levels.  </w:t>
      </w:r>
    </w:p>
    <w:p w14:paraId="523F1C47" w14:textId="77777777" w:rsidR="00BE6987" w:rsidRPr="008A779B" w:rsidRDefault="00BE6987" w:rsidP="00BE6987">
      <w:pPr>
        <w:widowControl w:val="0"/>
        <w:numPr>
          <w:ilvl w:val="0"/>
          <w:numId w:val="2"/>
        </w:numPr>
        <w:tabs>
          <w:tab w:val="left" w:pos="220"/>
          <w:tab w:val="left" w:pos="720"/>
        </w:tabs>
        <w:autoSpaceDE w:val="0"/>
        <w:autoSpaceDN w:val="0"/>
        <w:adjustRightInd w:val="0"/>
        <w:spacing w:after="293"/>
        <w:ind w:left="0" w:firstLine="0"/>
        <w:rPr>
          <w:rFonts w:asciiTheme="majorHAnsi" w:hAnsiTheme="majorHAnsi" w:cs="Calibri"/>
        </w:rPr>
      </w:pPr>
      <w:r w:rsidRPr="008A779B">
        <w:rPr>
          <w:rFonts w:asciiTheme="majorHAnsi" w:hAnsiTheme="majorHAnsi" w:cs="Calibri"/>
        </w:rPr>
        <w:t>The next offering is to explore the principles of moving towards and away with different points of contact and body parts.  </w:t>
      </w:r>
    </w:p>
    <w:p w14:paraId="5A2CBE29" w14:textId="77777777" w:rsidR="001426A0" w:rsidRPr="008A779B" w:rsidRDefault="00BE6987" w:rsidP="00BE6987">
      <w:pPr>
        <w:widowControl w:val="0"/>
        <w:numPr>
          <w:ilvl w:val="0"/>
          <w:numId w:val="2"/>
        </w:numPr>
        <w:tabs>
          <w:tab w:val="left" w:pos="220"/>
          <w:tab w:val="left" w:pos="720"/>
        </w:tabs>
        <w:autoSpaceDE w:val="0"/>
        <w:autoSpaceDN w:val="0"/>
        <w:adjustRightInd w:val="0"/>
        <w:spacing w:after="293"/>
        <w:ind w:left="0" w:firstLine="0"/>
        <w:rPr>
          <w:rFonts w:asciiTheme="majorHAnsi" w:hAnsiTheme="majorHAnsi" w:cs="Calibri"/>
        </w:rPr>
      </w:pPr>
      <w:r w:rsidRPr="008A779B">
        <w:rPr>
          <w:rFonts w:asciiTheme="majorHAnsi" w:hAnsiTheme="majorHAnsi" w:cs="Calibri"/>
        </w:rPr>
        <w:t>As ones listening and body awareness have developed during the class the session will end with an open contact improv</w:t>
      </w:r>
      <w:r w:rsidR="005909C7">
        <w:rPr>
          <w:rFonts w:asciiTheme="majorHAnsi" w:hAnsiTheme="majorHAnsi" w:cs="Calibri"/>
        </w:rPr>
        <w:t>isation</w:t>
      </w:r>
      <w:r w:rsidRPr="008A779B">
        <w:rPr>
          <w:rFonts w:asciiTheme="majorHAnsi" w:hAnsiTheme="majorHAnsi" w:cs="Calibri"/>
        </w:rPr>
        <w:t>. A safe place for people to offer what they have learnt and investigated by entering and exiting the space - to be free and use the skills they have acquired.  </w:t>
      </w:r>
    </w:p>
    <w:tbl>
      <w:tblPr>
        <w:tblStyle w:val="TableGrid"/>
        <w:tblW w:w="0" w:type="auto"/>
        <w:tblLook w:val="04A0" w:firstRow="1" w:lastRow="0" w:firstColumn="1" w:lastColumn="0" w:noHBand="0" w:noVBand="1"/>
      </w:tblPr>
      <w:tblGrid>
        <w:gridCol w:w="4763"/>
        <w:gridCol w:w="4808"/>
      </w:tblGrid>
      <w:tr w:rsidR="001426A0" w14:paraId="6DC6F352" w14:textId="77777777" w:rsidTr="00777FC9">
        <w:tc>
          <w:tcPr>
            <w:tcW w:w="4763" w:type="dxa"/>
            <w:tcBorders>
              <w:top w:val="nil"/>
              <w:left w:val="nil"/>
              <w:bottom w:val="nil"/>
              <w:right w:val="nil"/>
            </w:tcBorders>
          </w:tcPr>
          <w:p w14:paraId="01881A18" w14:textId="7DF74C23" w:rsidR="001426A0" w:rsidRDefault="006F69EB" w:rsidP="0087159C">
            <w:pPr>
              <w:widowControl w:val="0"/>
              <w:autoSpaceDE w:val="0"/>
              <w:autoSpaceDN w:val="0"/>
              <w:adjustRightInd w:val="0"/>
              <w:spacing w:after="240"/>
              <w:rPr>
                <w:rFonts w:asciiTheme="majorHAnsi" w:hAnsiTheme="majorHAnsi" w:cs="Times"/>
              </w:rPr>
            </w:pPr>
            <w:r>
              <w:rPr>
                <w:rFonts w:asciiTheme="majorHAnsi" w:hAnsiTheme="majorHAnsi" w:cs="Times"/>
                <w:noProof/>
              </w:rPr>
              <w:drawing>
                <wp:inline distT="0" distB="0" distL="0" distR="0" wp14:anchorId="30745413" wp14:editId="6814C3B4">
                  <wp:extent cx="2362200" cy="1572339"/>
                  <wp:effectExtent l="0" t="0" r="0" b="2540"/>
                  <wp:docPr id="8" name="Picture 8" descr="*4:Users:Susan:Desktop:_MG_2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Users:Susan:Desktop:_MG_27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572339"/>
                          </a:xfrm>
                          <a:prstGeom prst="rect">
                            <a:avLst/>
                          </a:prstGeom>
                          <a:noFill/>
                          <a:ln>
                            <a:noFill/>
                          </a:ln>
                        </pic:spPr>
                      </pic:pic>
                    </a:graphicData>
                  </a:graphic>
                </wp:inline>
              </w:drawing>
            </w:r>
          </w:p>
        </w:tc>
        <w:tc>
          <w:tcPr>
            <w:tcW w:w="4808" w:type="dxa"/>
            <w:tcBorders>
              <w:top w:val="nil"/>
              <w:left w:val="nil"/>
              <w:bottom w:val="nil"/>
              <w:right w:val="nil"/>
            </w:tcBorders>
          </w:tcPr>
          <w:p w14:paraId="5D5DAD1C" w14:textId="20251988" w:rsidR="001426A0" w:rsidRDefault="006F69EB" w:rsidP="0087159C">
            <w:pPr>
              <w:widowControl w:val="0"/>
              <w:autoSpaceDE w:val="0"/>
              <w:autoSpaceDN w:val="0"/>
              <w:adjustRightInd w:val="0"/>
              <w:spacing w:after="240"/>
              <w:rPr>
                <w:rFonts w:asciiTheme="majorHAnsi" w:hAnsiTheme="majorHAnsi" w:cs="Times"/>
              </w:rPr>
            </w:pPr>
            <w:r>
              <w:rPr>
                <w:rFonts w:asciiTheme="majorHAnsi" w:hAnsiTheme="majorHAnsi" w:cs="Times"/>
                <w:noProof/>
              </w:rPr>
              <w:drawing>
                <wp:inline distT="0" distB="0" distL="0" distR="0" wp14:anchorId="41D0DF46" wp14:editId="2EE132C1">
                  <wp:extent cx="2247900" cy="1496258"/>
                  <wp:effectExtent l="0" t="0" r="0" b="2540"/>
                  <wp:docPr id="9" name="Picture 9" descr="*4:Users:Susan:Desktop:_MG_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Users:Susan:Desktop:_MG_27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8573" cy="1496706"/>
                          </a:xfrm>
                          <a:prstGeom prst="rect">
                            <a:avLst/>
                          </a:prstGeom>
                          <a:noFill/>
                          <a:ln>
                            <a:noFill/>
                          </a:ln>
                        </pic:spPr>
                      </pic:pic>
                    </a:graphicData>
                  </a:graphic>
                </wp:inline>
              </w:drawing>
            </w:r>
          </w:p>
        </w:tc>
      </w:tr>
    </w:tbl>
    <w:p w14:paraId="049F475D" w14:textId="77777777" w:rsidR="00777FC9" w:rsidRDefault="00777FC9" w:rsidP="00BE6987">
      <w:pPr>
        <w:widowControl w:val="0"/>
        <w:autoSpaceDE w:val="0"/>
        <w:autoSpaceDN w:val="0"/>
        <w:adjustRightInd w:val="0"/>
        <w:spacing w:after="240"/>
        <w:rPr>
          <w:rFonts w:asciiTheme="majorHAnsi" w:hAnsiTheme="majorHAnsi" w:cs="Times"/>
          <w:b/>
          <w:sz w:val="32"/>
        </w:rPr>
      </w:pPr>
    </w:p>
    <w:p w14:paraId="1064EFCF" w14:textId="77777777" w:rsidR="006F69EB" w:rsidRDefault="006F69EB" w:rsidP="00BE6987">
      <w:pPr>
        <w:widowControl w:val="0"/>
        <w:autoSpaceDE w:val="0"/>
        <w:autoSpaceDN w:val="0"/>
        <w:adjustRightInd w:val="0"/>
        <w:spacing w:after="240"/>
        <w:rPr>
          <w:rFonts w:asciiTheme="majorHAnsi" w:hAnsiTheme="majorHAnsi" w:cs="Times"/>
          <w:b/>
          <w:sz w:val="32"/>
        </w:rPr>
      </w:pPr>
    </w:p>
    <w:p w14:paraId="76E2ED6D" w14:textId="77777777" w:rsidR="00BE6987" w:rsidRPr="008A779B" w:rsidRDefault="00BE6987" w:rsidP="00BE6987">
      <w:pPr>
        <w:widowControl w:val="0"/>
        <w:autoSpaceDE w:val="0"/>
        <w:autoSpaceDN w:val="0"/>
        <w:adjustRightInd w:val="0"/>
        <w:spacing w:after="240"/>
        <w:rPr>
          <w:rFonts w:asciiTheme="majorHAnsi" w:hAnsiTheme="majorHAnsi" w:cs="Times"/>
          <w:b/>
          <w:sz w:val="32"/>
        </w:rPr>
      </w:pPr>
      <w:r w:rsidRPr="008A779B">
        <w:rPr>
          <w:rFonts w:asciiTheme="majorHAnsi" w:hAnsiTheme="majorHAnsi" w:cs="Times"/>
          <w:b/>
          <w:sz w:val="32"/>
        </w:rPr>
        <w:t xml:space="preserve">Creative Workshop </w:t>
      </w:r>
    </w:p>
    <w:p w14:paraId="7ABB6FC5" w14:textId="77777777" w:rsidR="008A779B" w:rsidRPr="008A779B" w:rsidRDefault="00BE6987" w:rsidP="00BE6987">
      <w:pPr>
        <w:widowControl w:val="0"/>
        <w:autoSpaceDE w:val="0"/>
        <w:autoSpaceDN w:val="0"/>
        <w:adjustRightInd w:val="0"/>
        <w:spacing w:after="240"/>
        <w:rPr>
          <w:rFonts w:asciiTheme="majorHAnsi" w:hAnsiTheme="majorHAnsi" w:cs="Times"/>
        </w:rPr>
      </w:pPr>
      <w:r w:rsidRPr="008A779B">
        <w:rPr>
          <w:rFonts w:asciiTheme="majorHAnsi" w:hAnsiTheme="majorHAnsi" w:cs="Calibri"/>
        </w:rPr>
        <w:t xml:space="preserve">Bringing groups together in an inclusive environment Marc works together with participants to explore possibilities of movement and collaboration together through the use of various tasks and learning set material. </w:t>
      </w:r>
    </w:p>
    <w:p w14:paraId="03BBDE78" w14:textId="77777777" w:rsidR="00BE6987" w:rsidRPr="00E82C91" w:rsidRDefault="00BE6987" w:rsidP="00E82C91">
      <w:pPr>
        <w:pStyle w:val="ListParagraph"/>
        <w:widowControl w:val="0"/>
        <w:numPr>
          <w:ilvl w:val="0"/>
          <w:numId w:val="5"/>
        </w:numPr>
        <w:tabs>
          <w:tab w:val="left" w:pos="220"/>
          <w:tab w:val="left" w:pos="720"/>
        </w:tabs>
        <w:autoSpaceDE w:val="0"/>
        <w:autoSpaceDN w:val="0"/>
        <w:adjustRightInd w:val="0"/>
        <w:rPr>
          <w:rFonts w:asciiTheme="majorHAnsi" w:hAnsiTheme="majorHAnsi" w:cs="Calibri"/>
        </w:rPr>
      </w:pPr>
      <w:r w:rsidRPr="00E82C91">
        <w:rPr>
          <w:rFonts w:asciiTheme="majorHAnsi" w:hAnsiTheme="majorHAnsi" w:cs="Calibri"/>
        </w:rPr>
        <w:t>Initially starting in a circle, creating a trusting and supportive environment to introduce each other.  </w:t>
      </w:r>
    </w:p>
    <w:p w14:paraId="5952457C" w14:textId="77777777" w:rsidR="00BE6987" w:rsidRPr="00E82C91" w:rsidRDefault="00BE6987" w:rsidP="00E82C91">
      <w:pPr>
        <w:pStyle w:val="ListParagraph"/>
        <w:widowControl w:val="0"/>
        <w:numPr>
          <w:ilvl w:val="0"/>
          <w:numId w:val="5"/>
        </w:numPr>
        <w:tabs>
          <w:tab w:val="left" w:pos="220"/>
          <w:tab w:val="left" w:pos="720"/>
        </w:tabs>
        <w:autoSpaceDE w:val="0"/>
        <w:autoSpaceDN w:val="0"/>
        <w:adjustRightInd w:val="0"/>
        <w:rPr>
          <w:rFonts w:asciiTheme="majorHAnsi" w:hAnsiTheme="majorHAnsi" w:cs="Calibri"/>
        </w:rPr>
      </w:pPr>
      <w:r w:rsidRPr="00E82C91">
        <w:rPr>
          <w:rFonts w:asciiTheme="majorHAnsi" w:hAnsiTheme="majorHAnsi" w:cs="Calibri"/>
        </w:rPr>
        <w:t>Movement games.  </w:t>
      </w:r>
    </w:p>
    <w:p w14:paraId="4440801C" w14:textId="77777777" w:rsidR="00BE6987" w:rsidRPr="00E82C91" w:rsidRDefault="00BE6987" w:rsidP="00E82C91">
      <w:pPr>
        <w:pStyle w:val="ListParagraph"/>
        <w:widowControl w:val="0"/>
        <w:numPr>
          <w:ilvl w:val="0"/>
          <w:numId w:val="5"/>
        </w:numPr>
        <w:tabs>
          <w:tab w:val="left" w:pos="220"/>
          <w:tab w:val="left" w:pos="720"/>
        </w:tabs>
        <w:autoSpaceDE w:val="0"/>
        <w:autoSpaceDN w:val="0"/>
        <w:adjustRightInd w:val="0"/>
        <w:rPr>
          <w:rFonts w:asciiTheme="majorHAnsi" w:hAnsiTheme="majorHAnsi" w:cs="Calibri"/>
        </w:rPr>
      </w:pPr>
      <w:r w:rsidRPr="00E82C91">
        <w:rPr>
          <w:rFonts w:asciiTheme="majorHAnsi" w:hAnsiTheme="majorHAnsi" w:cs="Calibri"/>
        </w:rPr>
        <w:t>Physical warm up.  </w:t>
      </w:r>
    </w:p>
    <w:p w14:paraId="797F98BF" w14:textId="77777777" w:rsidR="00BE6987" w:rsidRPr="00E82C91" w:rsidRDefault="00BE6987" w:rsidP="00E82C91">
      <w:pPr>
        <w:pStyle w:val="ListParagraph"/>
        <w:widowControl w:val="0"/>
        <w:numPr>
          <w:ilvl w:val="0"/>
          <w:numId w:val="5"/>
        </w:numPr>
        <w:tabs>
          <w:tab w:val="left" w:pos="220"/>
          <w:tab w:val="left" w:pos="720"/>
        </w:tabs>
        <w:autoSpaceDE w:val="0"/>
        <w:autoSpaceDN w:val="0"/>
        <w:adjustRightInd w:val="0"/>
        <w:rPr>
          <w:rFonts w:asciiTheme="majorHAnsi" w:hAnsiTheme="majorHAnsi" w:cs="Calibri"/>
        </w:rPr>
      </w:pPr>
      <w:r w:rsidRPr="00E82C91">
        <w:rPr>
          <w:rFonts w:asciiTheme="majorHAnsi" w:hAnsiTheme="majorHAnsi" w:cs="Calibri"/>
        </w:rPr>
        <w:t>Exploring the use of space.  </w:t>
      </w:r>
    </w:p>
    <w:p w14:paraId="2F13CAC7" w14:textId="77777777" w:rsidR="00BE6987" w:rsidRPr="00E82C91" w:rsidRDefault="00BE6987" w:rsidP="00E82C91">
      <w:pPr>
        <w:pStyle w:val="ListParagraph"/>
        <w:widowControl w:val="0"/>
        <w:numPr>
          <w:ilvl w:val="0"/>
          <w:numId w:val="5"/>
        </w:numPr>
        <w:tabs>
          <w:tab w:val="left" w:pos="220"/>
          <w:tab w:val="left" w:pos="720"/>
        </w:tabs>
        <w:autoSpaceDE w:val="0"/>
        <w:autoSpaceDN w:val="0"/>
        <w:adjustRightInd w:val="0"/>
        <w:rPr>
          <w:rFonts w:asciiTheme="majorHAnsi" w:hAnsiTheme="majorHAnsi" w:cs="Calibri"/>
        </w:rPr>
      </w:pPr>
      <w:r w:rsidRPr="00E82C91">
        <w:rPr>
          <w:rFonts w:asciiTheme="majorHAnsi" w:hAnsiTheme="majorHAnsi" w:cs="Calibri"/>
        </w:rPr>
        <w:t>Introduce contact with different body parts.  </w:t>
      </w:r>
    </w:p>
    <w:p w14:paraId="255703A5" w14:textId="77777777" w:rsidR="00BE6987" w:rsidRPr="00E82C91" w:rsidRDefault="00BE6987" w:rsidP="00E82C91">
      <w:pPr>
        <w:pStyle w:val="ListParagraph"/>
        <w:widowControl w:val="0"/>
        <w:numPr>
          <w:ilvl w:val="0"/>
          <w:numId w:val="5"/>
        </w:numPr>
        <w:tabs>
          <w:tab w:val="left" w:pos="220"/>
          <w:tab w:val="left" w:pos="720"/>
        </w:tabs>
        <w:autoSpaceDE w:val="0"/>
        <w:autoSpaceDN w:val="0"/>
        <w:adjustRightInd w:val="0"/>
        <w:rPr>
          <w:rFonts w:asciiTheme="majorHAnsi" w:hAnsiTheme="majorHAnsi" w:cs="Calibri"/>
        </w:rPr>
      </w:pPr>
      <w:r w:rsidRPr="00E82C91">
        <w:rPr>
          <w:rFonts w:asciiTheme="majorHAnsi" w:hAnsiTheme="majorHAnsi" w:cs="Calibri"/>
        </w:rPr>
        <w:t>Giving and supporting of weight – creating a platform,  offer contact, shift, dissolve.  </w:t>
      </w:r>
    </w:p>
    <w:p w14:paraId="16339222" w14:textId="77777777" w:rsidR="00BE6987" w:rsidRPr="00E82C91" w:rsidRDefault="00BE6987" w:rsidP="00E82C91">
      <w:pPr>
        <w:pStyle w:val="ListParagraph"/>
        <w:widowControl w:val="0"/>
        <w:numPr>
          <w:ilvl w:val="0"/>
          <w:numId w:val="5"/>
        </w:numPr>
        <w:tabs>
          <w:tab w:val="left" w:pos="220"/>
          <w:tab w:val="left" w:pos="720"/>
        </w:tabs>
        <w:autoSpaceDE w:val="0"/>
        <w:autoSpaceDN w:val="0"/>
        <w:adjustRightInd w:val="0"/>
        <w:rPr>
          <w:rFonts w:asciiTheme="majorHAnsi" w:hAnsiTheme="majorHAnsi" w:cs="Calibri"/>
        </w:rPr>
      </w:pPr>
      <w:r w:rsidRPr="00E82C91">
        <w:rPr>
          <w:rFonts w:asciiTheme="majorHAnsi" w:hAnsiTheme="majorHAnsi" w:cs="Calibri"/>
        </w:rPr>
        <w:t xml:space="preserve">Task 1 in small </w:t>
      </w:r>
      <w:proofErr w:type="gramStart"/>
      <w:r w:rsidRPr="00E82C91">
        <w:rPr>
          <w:rFonts w:asciiTheme="majorHAnsi" w:hAnsiTheme="majorHAnsi" w:cs="Calibri"/>
        </w:rPr>
        <w:t>groups</w:t>
      </w:r>
      <w:proofErr w:type="gramEnd"/>
      <w:r w:rsidRPr="00E82C91">
        <w:rPr>
          <w:rFonts w:asciiTheme="majorHAnsi" w:hAnsiTheme="majorHAnsi" w:cs="Calibri"/>
        </w:rPr>
        <w:t xml:space="preserve"> – </w:t>
      </w:r>
      <w:r w:rsidRPr="00E82C91">
        <w:rPr>
          <w:rFonts w:asciiTheme="majorHAnsi" w:hAnsiTheme="majorHAnsi" w:cs="Times"/>
        </w:rPr>
        <w:t>Comic strips</w:t>
      </w:r>
      <w:r w:rsidRPr="00E82C91">
        <w:rPr>
          <w:rFonts w:asciiTheme="majorHAnsi" w:hAnsiTheme="majorHAnsi" w:cs="Calibri"/>
        </w:rPr>
        <w:t>. Creating 4 to 8 still  frames to tell a story and exploring the movement  journey into and out of the still frames.  </w:t>
      </w:r>
    </w:p>
    <w:p w14:paraId="5379D6E0" w14:textId="77777777" w:rsidR="00BE6987" w:rsidRPr="00E82C91" w:rsidRDefault="00BE6987" w:rsidP="00E82C91">
      <w:pPr>
        <w:pStyle w:val="ListParagraph"/>
        <w:widowControl w:val="0"/>
        <w:numPr>
          <w:ilvl w:val="0"/>
          <w:numId w:val="5"/>
        </w:numPr>
        <w:tabs>
          <w:tab w:val="left" w:pos="220"/>
          <w:tab w:val="left" w:pos="720"/>
        </w:tabs>
        <w:autoSpaceDE w:val="0"/>
        <w:autoSpaceDN w:val="0"/>
        <w:adjustRightInd w:val="0"/>
        <w:rPr>
          <w:rFonts w:asciiTheme="majorHAnsi" w:hAnsiTheme="majorHAnsi" w:cs="Calibri"/>
        </w:rPr>
      </w:pPr>
      <w:r w:rsidRPr="00E82C91">
        <w:rPr>
          <w:rFonts w:asciiTheme="majorHAnsi" w:hAnsiTheme="majorHAnsi" w:cs="Calibri"/>
        </w:rPr>
        <w:t>Task 2 in pairs – Learn Marc’s set material to create your  own solo that is put in conversation with partners to perform as a duet incorporating a point of contact, stillness, a repeat or retrograde and change of level.  </w:t>
      </w:r>
    </w:p>
    <w:p w14:paraId="043535E2" w14:textId="77777777" w:rsidR="00BE6987" w:rsidRDefault="00BE6987" w:rsidP="00E82C91">
      <w:pPr>
        <w:pStyle w:val="ListParagraph"/>
        <w:widowControl w:val="0"/>
        <w:numPr>
          <w:ilvl w:val="0"/>
          <w:numId w:val="5"/>
        </w:numPr>
        <w:tabs>
          <w:tab w:val="left" w:pos="220"/>
          <w:tab w:val="left" w:pos="720"/>
        </w:tabs>
        <w:autoSpaceDE w:val="0"/>
        <w:autoSpaceDN w:val="0"/>
        <w:adjustRightInd w:val="0"/>
        <w:rPr>
          <w:rFonts w:asciiTheme="majorHAnsi" w:hAnsiTheme="majorHAnsi" w:cs="Calibri"/>
        </w:rPr>
      </w:pPr>
      <w:r w:rsidRPr="00E82C91">
        <w:rPr>
          <w:rFonts w:asciiTheme="majorHAnsi" w:hAnsiTheme="majorHAnsi" w:cs="Calibri"/>
        </w:rPr>
        <w:t>Show and offer supportive feedback.  </w:t>
      </w:r>
    </w:p>
    <w:p w14:paraId="6D815E99" w14:textId="77777777" w:rsidR="00777FC9" w:rsidRPr="00E82C91" w:rsidRDefault="00777FC9" w:rsidP="00777FC9">
      <w:pPr>
        <w:pStyle w:val="ListParagraph"/>
        <w:widowControl w:val="0"/>
        <w:tabs>
          <w:tab w:val="left" w:pos="220"/>
          <w:tab w:val="left" w:pos="720"/>
        </w:tabs>
        <w:autoSpaceDE w:val="0"/>
        <w:autoSpaceDN w:val="0"/>
        <w:adjustRightInd w:val="0"/>
        <w:rPr>
          <w:rFonts w:asciiTheme="majorHAnsi" w:hAnsiTheme="majorHAnsi" w:cs="Calibri"/>
        </w:rPr>
      </w:pPr>
    </w:p>
    <w:tbl>
      <w:tblPr>
        <w:tblStyle w:val="TableGrid"/>
        <w:tblW w:w="0" w:type="auto"/>
        <w:tblLook w:val="04A0" w:firstRow="1" w:lastRow="0" w:firstColumn="1" w:lastColumn="0" w:noHBand="0" w:noVBand="1"/>
      </w:tblPr>
      <w:tblGrid>
        <w:gridCol w:w="4785"/>
        <w:gridCol w:w="4786"/>
      </w:tblGrid>
      <w:tr w:rsidR="00777FC9" w14:paraId="07E75D60" w14:textId="77777777" w:rsidTr="00975FE8">
        <w:tc>
          <w:tcPr>
            <w:tcW w:w="4785" w:type="dxa"/>
            <w:tcBorders>
              <w:top w:val="nil"/>
              <w:left w:val="nil"/>
              <w:bottom w:val="nil"/>
              <w:right w:val="nil"/>
            </w:tcBorders>
          </w:tcPr>
          <w:p w14:paraId="22296D6E" w14:textId="32A21915" w:rsidR="00777FC9" w:rsidRDefault="006F69EB" w:rsidP="00975FE8">
            <w:pPr>
              <w:widowControl w:val="0"/>
              <w:tabs>
                <w:tab w:val="left" w:pos="220"/>
                <w:tab w:val="left" w:pos="720"/>
              </w:tabs>
              <w:autoSpaceDE w:val="0"/>
              <w:autoSpaceDN w:val="0"/>
              <w:adjustRightInd w:val="0"/>
              <w:spacing w:after="293"/>
              <w:rPr>
                <w:rFonts w:asciiTheme="majorHAnsi" w:hAnsiTheme="majorHAnsi" w:cs="Calibri"/>
              </w:rPr>
            </w:pPr>
            <w:r>
              <w:rPr>
                <w:rFonts w:asciiTheme="majorHAnsi" w:hAnsiTheme="majorHAnsi" w:cs="Calibri"/>
                <w:noProof/>
              </w:rPr>
              <w:drawing>
                <wp:inline distT="0" distB="0" distL="0" distR="0" wp14:anchorId="5258692D" wp14:editId="21A27981">
                  <wp:extent cx="1917700" cy="1276469"/>
                  <wp:effectExtent l="0" t="0" r="0" b="0"/>
                  <wp:docPr id="10" name="Picture 10" descr="*4:Users:Susan:Desktop:_MG_26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Users:Susan:Desktop:_MG_2646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0" cy="1276469"/>
                          </a:xfrm>
                          <a:prstGeom prst="rect">
                            <a:avLst/>
                          </a:prstGeom>
                          <a:noFill/>
                          <a:ln>
                            <a:noFill/>
                          </a:ln>
                        </pic:spPr>
                      </pic:pic>
                    </a:graphicData>
                  </a:graphic>
                </wp:inline>
              </w:drawing>
            </w:r>
          </w:p>
        </w:tc>
        <w:tc>
          <w:tcPr>
            <w:tcW w:w="4786" w:type="dxa"/>
            <w:tcBorders>
              <w:top w:val="nil"/>
              <w:left w:val="nil"/>
              <w:bottom w:val="nil"/>
              <w:right w:val="nil"/>
            </w:tcBorders>
          </w:tcPr>
          <w:p w14:paraId="2A57DDDE" w14:textId="49AC56E6" w:rsidR="00777FC9" w:rsidRDefault="006F69EB" w:rsidP="00975FE8">
            <w:pPr>
              <w:widowControl w:val="0"/>
              <w:tabs>
                <w:tab w:val="left" w:pos="220"/>
                <w:tab w:val="left" w:pos="720"/>
              </w:tabs>
              <w:autoSpaceDE w:val="0"/>
              <w:autoSpaceDN w:val="0"/>
              <w:adjustRightInd w:val="0"/>
              <w:spacing w:after="293"/>
              <w:rPr>
                <w:rFonts w:asciiTheme="majorHAnsi" w:hAnsiTheme="majorHAnsi" w:cs="Calibri"/>
              </w:rPr>
            </w:pPr>
            <w:r>
              <w:rPr>
                <w:rFonts w:asciiTheme="majorHAnsi" w:hAnsiTheme="majorHAnsi" w:cs="Calibri"/>
                <w:noProof/>
              </w:rPr>
              <w:drawing>
                <wp:inline distT="0" distB="0" distL="0" distR="0" wp14:anchorId="3C770067" wp14:editId="0D0129CC">
                  <wp:extent cx="1993900" cy="1327190"/>
                  <wp:effectExtent l="0" t="0" r="0" b="0"/>
                  <wp:docPr id="11" name="Picture 11" descr="*4:Users:Susan:Desktop:_MG_268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Users:Susan:Desktop:_MG_2683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0" cy="1327190"/>
                          </a:xfrm>
                          <a:prstGeom prst="rect">
                            <a:avLst/>
                          </a:prstGeom>
                          <a:noFill/>
                          <a:ln>
                            <a:noFill/>
                          </a:ln>
                        </pic:spPr>
                      </pic:pic>
                    </a:graphicData>
                  </a:graphic>
                </wp:inline>
              </w:drawing>
            </w:r>
          </w:p>
        </w:tc>
      </w:tr>
    </w:tbl>
    <w:p w14:paraId="0860BECD" w14:textId="77777777" w:rsidR="00DA181C" w:rsidRDefault="00DA181C" w:rsidP="00DA181C">
      <w:pPr>
        <w:widowControl w:val="0"/>
        <w:autoSpaceDE w:val="0"/>
        <w:autoSpaceDN w:val="0"/>
        <w:adjustRightInd w:val="0"/>
        <w:rPr>
          <w:rFonts w:ascii="Arial-BoldMT" w:hAnsi="Arial-BoldMT" w:cs="Arial-BoldMT"/>
          <w:b/>
          <w:bCs/>
          <w:color w:val="000000"/>
          <w:szCs w:val="22"/>
        </w:rPr>
      </w:pPr>
    </w:p>
    <w:p w14:paraId="02846B95" w14:textId="77777777" w:rsidR="00DA181C" w:rsidRPr="00BA3538" w:rsidRDefault="00DA181C" w:rsidP="00DA181C">
      <w:pPr>
        <w:widowControl w:val="0"/>
        <w:autoSpaceDE w:val="0"/>
        <w:autoSpaceDN w:val="0"/>
        <w:adjustRightInd w:val="0"/>
        <w:rPr>
          <w:rFonts w:asciiTheme="majorHAnsi" w:hAnsiTheme="majorHAnsi" w:cs="Arial-BoldMT"/>
          <w:color w:val="000000"/>
          <w:sz w:val="32"/>
        </w:rPr>
      </w:pPr>
      <w:r w:rsidRPr="00BA3538">
        <w:rPr>
          <w:rFonts w:asciiTheme="majorHAnsi" w:hAnsiTheme="majorHAnsi" w:cs="Arial-BoldMT"/>
          <w:b/>
          <w:bCs/>
          <w:color w:val="000000"/>
          <w:sz w:val="32"/>
        </w:rPr>
        <w:t xml:space="preserve">Teacher Training </w:t>
      </w:r>
      <w:r w:rsidRPr="00BA3538">
        <w:rPr>
          <w:rFonts w:asciiTheme="majorHAnsi" w:hAnsiTheme="majorHAnsi" w:cs="Arial-BoldMT"/>
          <w:color w:val="000000"/>
          <w:sz w:val="32"/>
        </w:rPr>
        <w:t>for Dancers, Professionals and Educators</w:t>
      </w:r>
    </w:p>
    <w:p w14:paraId="2D1FF3F2" w14:textId="77777777" w:rsidR="00DA181C" w:rsidRPr="00BA3538" w:rsidRDefault="00DA181C" w:rsidP="00DA181C">
      <w:pPr>
        <w:widowControl w:val="0"/>
        <w:autoSpaceDE w:val="0"/>
        <w:autoSpaceDN w:val="0"/>
        <w:adjustRightInd w:val="0"/>
        <w:rPr>
          <w:rFonts w:asciiTheme="majorHAnsi" w:hAnsiTheme="majorHAnsi" w:cs="Arial-BoldMT"/>
          <w:b/>
          <w:bCs/>
          <w:color w:val="000000"/>
        </w:rPr>
      </w:pPr>
      <w:bookmarkStart w:id="0" w:name="_GoBack"/>
      <w:bookmarkEnd w:id="0"/>
    </w:p>
    <w:p w14:paraId="3DDE42F7" w14:textId="77777777" w:rsidR="00DA181C" w:rsidRPr="00BA3538" w:rsidRDefault="00DA181C" w:rsidP="00DA181C">
      <w:pPr>
        <w:widowControl w:val="0"/>
        <w:autoSpaceDE w:val="0"/>
        <w:autoSpaceDN w:val="0"/>
        <w:adjustRightInd w:val="0"/>
        <w:rPr>
          <w:rFonts w:asciiTheme="majorHAnsi" w:hAnsiTheme="majorHAnsi" w:cs="Arial-BoldMT"/>
          <w:color w:val="000000"/>
        </w:rPr>
      </w:pPr>
      <w:r w:rsidRPr="00BA3538">
        <w:rPr>
          <w:rFonts w:asciiTheme="majorHAnsi" w:hAnsiTheme="majorHAnsi" w:cs="Arial-BoldMT"/>
          <w:color w:val="000000"/>
        </w:rPr>
        <w:t>Our teacher-training course is designed for teachers of dance and experienced artists interested in developing their teaching skills in leading physically integrated dance in an inclusive and supportive environment. We will be exploring the following areas:</w:t>
      </w:r>
    </w:p>
    <w:p w14:paraId="12BBC31E" w14:textId="77777777" w:rsidR="00DA181C" w:rsidRPr="00BA3538" w:rsidRDefault="00DA181C" w:rsidP="00DA181C">
      <w:pPr>
        <w:widowControl w:val="0"/>
        <w:autoSpaceDE w:val="0"/>
        <w:autoSpaceDN w:val="0"/>
        <w:adjustRightInd w:val="0"/>
        <w:rPr>
          <w:rFonts w:asciiTheme="majorHAnsi" w:hAnsiTheme="majorHAnsi" w:cs="Arial-BoldMT"/>
          <w:color w:val="000000"/>
        </w:rPr>
      </w:pPr>
    </w:p>
    <w:p w14:paraId="48391104" w14:textId="77777777" w:rsidR="00DA181C" w:rsidRPr="00BA3538" w:rsidRDefault="00DA181C" w:rsidP="00DA181C">
      <w:pPr>
        <w:pStyle w:val="ListParagraph"/>
        <w:widowControl w:val="0"/>
        <w:numPr>
          <w:ilvl w:val="0"/>
          <w:numId w:val="8"/>
        </w:numPr>
        <w:autoSpaceDE w:val="0"/>
        <w:autoSpaceDN w:val="0"/>
        <w:adjustRightInd w:val="0"/>
        <w:rPr>
          <w:rFonts w:asciiTheme="majorHAnsi" w:hAnsiTheme="majorHAnsi" w:cs="Arial-BoldMT"/>
          <w:color w:val="000000"/>
        </w:rPr>
      </w:pPr>
      <w:r w:rsidRPr="00BA3538">
        <w:rPr>
          <w:rFonts w:asciiTheme="majorHAnsi" w:hAnsiTheme="majorHAnsi" w:cs="Arial-BoldMT"/>
          <w:color w:val="000000"/>
        </w:rPr>
        <w:t xml:space="preserve">Open door policy - Removing any physical and emotional barriers that prevent people with disabilities from attending class </w:t>
      </w:r>
    </w:p>
    <w:p w14:paraId="504EAC5B" w14:textId="77777777" w:rsidR="00DA181C" w:rsidRPr="00BA3538" w:rsidRDefault="00DA181C" w:rsidP="00DA181C">
      <w:pPr>
        <w:pStyle w:val="ListParagraph"/>
        <w:widowControl w:val="0"/>
        <w:numPr>
          <w:ilvl w:val="0"/>
          <w:numId w:val="8"/>
        </w:numPr>
        <w:autoSpaceDE w:val="0"/>
        <w:autoSpaceDN w:val="0"/>
        <w:adjustRightInd w:val="0"/>
        <w:rPr>
          <w:rFonts w:asciiTheme="majorHAnsi" w:hAnsiTheme="majorHAnsi" w:cs="Arial-BoldMT"/>
          <w:color w:val="000000"/>
        </w:rPr>
      </w:pPr>
      <w:r w:rsidRPr="00BA3538">
        <w:rPr>
          <w:rFonts w:asciiTheme="majorHAnsi" w:hAnsiTheme="majorHAnsi" w:cs="Arial-BoldMT"/>
          <w:color w:val="000000"/>
        </w:rPr>
        <w:t xml:space="preserve">Universal language and communication </w:t>
      </w:r>
    </w:p>
    <w:p w14:paraId="7536FA18" w14:textId="77777777" w:rsidR="00DA181C" w:rsidRPr="00BA3538" w:rsidRDefault="00DA181C" w:rsidP="00DA181C">
      <w:pPr>
        <w:pStyle w:val="ListParagraph"/>
        <w:widowControl w:val="0"/>
        <w:numPr>
          <w:ilvl w:val="0"/>
          <w:numId w:val="8"/>
        </w:numPr>
        <w:autoSpaceDE w:val="0"/>
        <w:autoSpaceDN w:val="0"/>
        <w:adjustRightInd w:val="0"/>
        <w:rPr>
          <w:rFonts w:asciiTheme="majorHAnsi" w:hAnsiTheme="majorHAnsi" w:cs="Arial-BoldMT"/>
          <w:color w:val="000000"/>
        </w:rPr>
      </w:pPr>
      <w:r w:rsidRPr="00BA3538">
        <w:rPr>
          <w:rFonts w:asciiTheme="majorHAnsi" w:hAnsiTheme="majorHAnsi" w:cs="Arial-BoldMT"/>
          <w:color w:val="000000"/>
        </w:rPr>
        <w:t>Exploring a variety of dance techniques, disciplines and approaches to teaching dance Stripping away the myths of integrated dance for a realistic approach to teaching inclusivity</w:t>
      </w:r>
    </w:p>
    <w:p w14:paraId="59255F28" w14:textId="77777777" w:rsidR="00DA181C" w:rsidRPr="00BA3538" w:rsidRDefault="00DA181C" w:rsidP="00DA181C">
      <w:pPr>
        <w:pStyle w:val="ListParagraph"/>
        <w:widowControl w:val="0"/>
        <w:numPr>
          <w:ilvl w:val="0"/>
          <w:numId w:val="8"/>
        </w:numPr>
        <w:autoSpaceDE w:val="0"/>
        <w:autoSpaceDN w:val="0"/>
        <w:adjustRightInd w:val="0"/>
        <w:rPr>
          <w:rFonts w:asciiTheme="majorHAnsi" w:hAnsiTheme="majorHAnsi" w:cs="Arial-BoldMT"/>
          <w:color w:val="000000"/>
        </w:rPr>
      </w:pPr>
      <w:r w:rsidRPr="00BA3538">
        <w:rPr>
          <w:rFonts w:asciiTheme="majorHAnsi" w:hAnsiTheme="majorHAnsi" w:cs="Arial-BoldMT"/>
          <w:color w:val="000000"/>
        </w:rPr>
        <w:t>To challenge and be challenged - a mutual dialogue of respect between teacher student</w:t>
      </w:r>
    </w:p>
    <w:p w14:paraId="09C065DD" w14:textId="77777777" w:rsidR="00DA181C" w:rsidRPr="00BA3538" w:rsidRDefault="00DA181C" w:rsidP="00DA181C">
      <w:pPr>
        <w:pStyle w:val="ListParagraph"/>
        <w:widowControl w:val="0"/>
        <w:numPr>
          <w:ilvl w:val="0"/>
          <w:numId w:val="8"/>
        </w:numPr>
        <w:autoSpaceDE w:val="0"/>
        <w:autoSpaceDN w:val="0"/>
        <w:adjustRightInd w:val="0"/>
        <w:rPr>
          <w:rFonts w:asciiTheme="majorHAnsi" w:hAnsiTheme="majorHAnsi" w:cs="Arial-BoldMT"/>
          <w:color w:val="000000"/>
        </w:rPr>
      </w:pPr>
      <w:r w:rsidRPr="00BA3538">
        <w:rPr>
          <w:rFonts w:asciiTheme="majorHAnsi" w:hAnsiTheme="majorHAnsi" w:cs="Arial-BoldMT"/>
          <w:color w:val="000000"/>
        </w:rPr>
        <w:t>Body specificity - Working with different bodies to ensure all are challenged and learning</w:t>
      </w:r>
    </w:p>
    <w:p w14:paraId="35108B14" w14:textId="77777777" w:rsidR="00DA181C" w:rsidRPr="00BA3538" w:rsidRDefault="00DA181C" w:rsidP="00DA181C">
      <w:pPr>
        <w:pStyle w:val="ListParagraph"/>
        <w:widowControl w:val="0"/>
        <w:numPr>
          <w:ilvl w:val="0"/>
          <w:numId w:val="8"/>
        </w:numPr>
        <w:autoSpaceDE w:val="0"/>
        <w:autoSpaceDN w:val="0"/>
        <w:adjustRightInd w:val="0"/>
        <w:rPr>
          <w:rFonts w:asciiTheme="majorHAnsi" w:hAnsiTheme="majorHAnsi" w:cs="Arial-BoldMT"/>
          <w:color w:val="000000"/>
        </w:rPr>
      </w:pPr>
      <w:r w:rsidRPr="00BA3538">
        <w:rPr>
          <w:rFonts w:asciiTheme="majorHAnsi" w:hAnsiTheme="majorHAnsi" w:cs="Arial-BoldMT"/>
          <w:color w:val="000000"/>
        </w:rPr>
        <w:t>Develop useful tools and skills to put into practice</w:t>
      </w:r>
    </w:p>
    <w:p w14:paraId="56B45628" w14:textId="77777777" w:rsidR="00DA181C" w:rsidRPr="00BA3538" w:rsidRDefault="00DA181C" w:rsidP="00DA181C">
      <w:pPr>
        <w:pStyle w:val="ListParagraph"/>
        <w:widowControl w:val="0"/>
        <w:numPr>
          <w:ilvl w:val="0"/>
          <w:numId w:val="8"/>
        </w:numPr>
        <w:autoSpaceDE w:val="0"/>
        <w:autoSpaceDN w:val="0"/>
        <w:adjustRightInd w:val="0"/>
        <w:rPr>
          <w:rFonts w:asciiTheme="majorHAnsi" w:hAnsiTheme="majorHAnsi" w:cs="Arial-BoldMT"/>
          <w:color w:val="000000"/>
        </w:rPr>
      </w:pPr>
      <w:r w:rsidRPr="00BA3538">
        <w:rPr>
          <w:rFonts w:asciiTheme="majorHAnsi" w:hAnsiTheme="majorHAnsi" w:cs="Arial-BoldMT"/>
          <w:color w:val="000000"/>
        </w:rPr>
        <w:t>Ensuring best practice in physically integrated dance</w:t>
      </w:r>
    </w:p>
    <w:p w14:paraId="5F5A18D7" w14:textId="77777777" w:rsidR="00DA181C" w:rsidRPr="00BA3538" w:rsidRDefault="00DA181C" w:rsidP="00DA181C">
      <w:pPr>
        <w:pStyle w:val="ListParagraph"/>
        <w:widowControl w:val="0"/>
        <w:numPr>
          <w:ilvl w:val="0"/>
          <w:numId w:val="8"/>
        </w:numPr>
        <w:autoSpaceDE w:val="0"/>
        <w:autoSpaceDN w:val="0"/>
        <w:adjustRightInd w:val="0"/>
        <w:rPr>
          <w:rFonts w:asciiTheme="majorHAnsi" w:hAnsiTheme="majorHAnsi" w:cs="Arial-BoldMT"/>
          <w:color w:val="000000"/>
        </w:rPr>
      </w:pPr>
      <w:r w:rsidRPr="00BA3538">
        <w:rPr>
          <w:rFonts w:asciiTheme="majorHAnsi" w:hAnsiTheme="majorHAnsi" w:cs="Arial-BoldMT"/>
          <w:color w:val="000000"/>
        </w:rPr>
        <w:t>Build teachers confidence and set up a teachers network for future support</w:t>
      </w:r>
    </w:p>
    <w:p w14:paraId="1E77E7EB" w14:textId="77777777" w:rsidR="00DA181C" w:rsidRPr="00BA3538" w:rsidRDefault="00DA181C" w:rsidP="00DA181C">
      <w:pPr>
        <w:pStyle w:val="ListParagraph"/>
        <w:widowControl w:val="0"/>
        <w:numPr>
          <w:ilvl w:val="0"/>
          <w:numId w:val="8"/>
        </w:numPr>
        <w:autoSpaceDE w:val="0"/>
        <w:autoSpaceDN w:val="0"/>
        <w:adjustRightInd w:val="0"/>
        <w:rPr>
          <w:rFonts w:asciiTheme="majorHAnsi" w:hAnsiTheme="majorHAnsi" w:cs="Arial-BoldMT"/>
          <w:color w:val="000000"/>
        </w:rPr>
      </w:pPr>
      <w:r w:rsidRPr="00BA3538">
        <w:rPr>
          <w:rFonts w:asciiTheme="majorHAnsi" w:hAnsiTheme="majorHAnsi" w:cs="Arial-BoldMT"/>
          <w:color w:val="000000"/>
        </w:rPr>
        <w:t>Q&amp;A time for discussion and feedback</w:t>
      </w:r>
    </w:p>
    <w:p w14:paraId="7908E6DA" w14:textId="77777777" w:rsidR="00574FE8" w:rsidRPr="00BA3538" w:rsidRDefault="00574FE8" w:rsidP="00E82C91">
      <w:pPr>
        <w:rPr>
          <w:rFonts w:asciiTheme="majorHAnsi" w:hAnsiTheme="majorHAnsi"/>
        </w:rPr>
      </w:pPr>
    </w:p>
    <w:sectPr w:rsidR="00574FE8" w:rsidRPr="00BA3538" w:rsidSect="00322781">
      <w:headerReference w:type="default" r:id="rId14"/>
      <w:footerReference w:type="default" r:id="rId15"/>
      <w:pgSz w:w="12240" w:h="15840"/>
      <w:pgMar w:top="567" w:right="1325" w:bottom="1134" w:left="1560" w:header="426"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A5DA0" w14:textId="77777777" w:rsidR="008A779B" w:rsidRDefault="008A779B" w:rsidP="008A779B">
      <w:r>
        <w:separator/>
      </w:r>
    </w:p>
  </w:endnote>
  <w:endnote w:type="continuationSeparator" w:id="0">
    <w:p w14:paraId="4A67FCBF" w14:textId="77777777" w:rsidR="008A779B" w:rsidRDefault="008A779B" w:rsidP="008A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efa">
    <w:panose1 w:val="02000506000000020004"/>
    <w:charset w:val="00"/>
    <w:family w:val="auto"/>
    <w:pitch w:val="variable"/>
    <w:sig w:usb0="800000AF" w:usb1="4000204B" w:usb2="000008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C53A" w14:textId="0077CAE1" w:rsidR="009A5B22" w:rsidRPr="009A5B22" w:rsidRDefault="009A5B22">
    <w:pPr>
      <w:pStyle w:val="Footer"/>
      <w:rPr>
        <w:rFonts w:asciiTheme="majorHAnsi" w:hAnsiTheme="majorHAnsi"/>
        <w:sz w:val="20"/>
        <w:szCs w:val="20"/>
      </w:rPr>
    </w:pPr>
    <w:r w:rsidRPr="009A5B22">
      <w:rPr>
        <w:rFonts w:asciiTheme="majorHAnsi" w:hAnsiTheme="majorHAnsi" w:cs="Times New Roman"/>
        <w:sz w:val="20"/>
        <w:szCs w:val="20"/>
      </w:rPr>
      <w:fldChar w:fldCharType="begin"/>
    </w:r>
    <w:r w:rsidRPr="009A5B22">
      <w:rPr>
        <w:rFonts w:asciiTheme="majorHAnsi" w:hAnsiTheme="majorHAnsi" w:cs="Times New Roman"/>
        <w:sz w:val="20"/>
        <w:szCs w:val="20"/>
      </w:rPr>
      <w:instrText xml:space="preserve"> AUTHOR </w:instrText>
    </w:r>
    <w:r w:rsidRPr="009A5B22">
      <w:rPr>
        <w:rFonts w:asciiTheme="majorHAnsi" w:hAnsiTheme="majorHAnsi" w:cs="Times New Roman"/>
        <w:sz w:val="20"/>
        <w:szCs w:val="20"/>
      </w:rPr>
      <w:fldChar w:fldCharType="separate"/>
    </w:r>
    <w:r w:rsidRPr="009A5B22">
      <w:rPr>
        <w:rFonts w:asciiTheme="majorHAnsi" w:hAnsiTheme="majorHAnsi" w:cs="Times New Roman"/>
        <w:noProof/>
        <w:sz w:val="20"/>
        <w:szCs w:val="20"/>
      </w:rPr>
      <w:t>Susan Hay</w:t>
    </w:r>
    <w:r w:rsidRPr="009A5B22">
      <w:rPr>
        <w:rFonts w:asciiTheme="majorHAnsi" w:hAnsiTheme="majorHAnsi" w:cs="Times New Roman"/>
        <w:sz w:val="20"/>
        <w:szCs w:val="20"/>
      </w:rPr>
      <w:fldChar w:fldCharType="end"/>
    </w:r>
    <w:r w:rsidRPr="009A5B22">
      <w:rPr>
        <w:rFonts w:asciiTheme="majorHAnsi" w:hAnsiTheme="majorHAnsi" w:cs="Times New Roman"/>
        <w:sz w:val="20"/>
        <w:szCs w:val="20"/>
      </w:rPr>
      <w:tab/>
      <w:t xml:space="preserve">Page </w:t>
    </w:r>
    <w:r w:rsidRPr="009A5B22">
      <w:rPr>
        <w:rFonts w:asciiTheme="majorHAnsi" w:hAnsiTheme="majorHAnsi" w:cs="Times New Roman"/>
        <w:sz w:val="20"/>
        <w:szCs w:val="20"/>
      </w:rPr>
      <w:fldChar w:fldCharType="begin"/>
    </w:r>
    <w:r w:rsidRPr="009A5B22">
      <w:rPr>
        <w:rFonts w:asciiTheme="majorHAnsi" w:hAnsiTheme="majorHAnsi" w:cs="Times New Roman"/>
        <w:sz w:val="20"/>
        <w:szCs w:val="20"/>
      </w:rPr>
      <w:instrText xml:space="preserve"> PAGE </w:instrText>
    </w:r>
    <w:r w:rsidRPr="009A5B22">
      <w:rPr>
        <w:rFonts w:asciiTheme="majorHAnsi" w:hAnsiTheme="majorHAnsi" w:cs="Times New Roman"/>
        <w:sz w:val="20"/>
        <w:szCs w:val="20"/>
      </w:rPr>
      <w:fldChar w:fldCharType="separate"/>
    </w:r>
    <w:r w:rsidR="00061EC2">
      <w:rPr>
        <w:rFonts w:asciiTheme="majorHAnsi" w:hAnsiTheme="majorHAnsi" w:cs="Times New Roman"/>
        <w:noProof/>
        <w:sz w:val="20"/>
        <w:szCs w:val="20"/>
      </w:rPr>
      <w:t>4</w:t>
    </w:r>
    <w:r w:rsidRPr="009A5B22">
      <w:rPr>
        <w:rFonts w:asciiTheme="majorHAnsi" w:hAnsiTheme="majorHAnsi" w:cs="Times New Roman"/>
        <w:sz w:val="20"/>
        <w:szCs w:val="20"/>
      </w:rPr>
      <w:fldChar w:fldCharType="end"/>
    </w:r>
    <w:r w:rsidRPr="009A5B22">
      <w:rPr>
        <w:rFonts w:asciiTheme="majorHAnsi" w:hAnsiTheme="majorHAnsi" w:cs="Times New Roman"/>
        <w:sz w:val="20"/>
        <w:szCs w:val="20"/>
      </w:rPr>
      <w:tab/>
    </w:r>
    <w:r w:rsidRPr="009A5B22">
      <w:rPr>
        <w:rFonts w:asciiTheme="majorHAnsi" w:hAnsiTheme="majorHAnsi" w:cs="Times New Roman"/>
        <w:sz w:val="20"/>
        <w:szCs w:val="20"/>
      </w:rPr>
      <w:fldChar w:fldCharType="begin"/>
    </w:r>
    <w:r w:rsidRPr="009A5B22">
      <w:rPr>
        <w:rFonts w:asciiTheme="majorHAnsi" w:hAnsiTheme="majorHAnsi" w:cs="Times New Roman"/>
        <w:sz w:val="20"/>
        <w:szCs w:val="20"/>
      </w:rPr>
      <w:instrText xml:space="preserve"> DATE </w:instrText>
    </w:r>
    <w:r w:rsidRPr="009A5B22">
      <w:rPr>
        <w:rFonts w:asciiTheme="majorHAnsi" w:hAnsiTheme="majorHAnsi" w:cs="Times New Roman"/>
        <w:sz w:val="20"/>
        <w:szCs w:val="20"/>
      </w:rPr>
      <w:fldChar w:fldCharType="separate"/>
    </w:r>
    <w:r w:rsidR="006F69EB">
      <w:rPr>
        <w:rFonts w:asciiTheme="majorHAnsi" w:hAnsiTheme="majorHAnsi" w:cs="Times New Roman"/>
        <w:noProof/>
        <w:sz w:val="20"/>
        <w:szCs w:val="20"/>
      </w:rPr>
      <w:t>11/01/2016</w:t>
    </w:r>
    <w:r w:rsidRPr="009A5B22">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8C6E9" w14:textId="77777777" w:rsidR="008A779B" w:rsidRDefault="008A779B" w:rsidP="008A779B">
      <w:r>
        <w:separator/>
      </w:r>
    </w:p>
  </w:footnote>
  <w:footnote w:type="continuationSeparator" w:id="0">
    <w:p w14:paraId="0DF735F8" w14:textId="77777777" w:rsidR="008A779B" w:rsidRDefault="008A779B" w:rsidP="008A77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8BB9" w14:textId="5289D35F" w:rsidR="008A779B" w:rsidRPr="00322781" w:rsidRDefault="00322781" w:rsidP="00322781">
    <w:pPr>
      <w:widowControl w:val="0"/>
      <w:autoSpaceDE w:val="0"/>
      <w:autoSpaceDN w:val="0"/>
      <w:adjustRightInd w:val="0"/>
      <w:spacing w:after="240"/>
      <w:jc w:val="center"/>
      <w:rPr>
        <w:rFonts w:asciiTheme="majorHAnsi" w:hAnsiTheme="majorHAnsi" w:cs="Times"/>
        <w:b/>
        <w:sz w:val="54"/>
        <w:szCs w:val="54"/>
      </w:rPr>
    </w:pPr>
    <w:r>
      <w:rPr>
        <w:rFonts w:asciiTheme="majorHAnsi" w:hAnsiTheme="majorHAnsi" w:cs="Times"/>
        <w:b/>
        <w:noProof/>
        <w:sz w:val="54"/>
        <w:szCs w:val="54"/>
      </w:rPr>
      <w:drawing>
        <wp:inline distT="0" distB="0" distL="0" distR="0" wp14:anchorId="066AB955" wp14:editId="172FD086">
          <wp:extent cx="1920240" cy="536448"/>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logo.png"/>
                  <pic:cNvPicPr/>
                </pic:nvPicPr>
                <pic:blipFill>
                  <a:blip r:embed="rId1">
                    <a:extLst>
                      <a:ext uri="{28A0092B-C50C-407E-A947-70E740481C1C}">
                        <a14:useLocalDpi xmlns:a14="http://schemas.microsoft.com/office/drawing/2010/main" val="0"/>
                      </a:ext>
                    </a:extLst>
                  </a:blip>
                  <a:stretch>
                    <a:fillRect/>
                  </a:stretch>
                </pic:blipFill>
                <pic:spPr>
                  <a:xfrm>
                    <a:off x="0" y="0"/>
                    <a:ext cx="1920240" cy="536448"/>
                  </a:xfrm>
                  <a:prstGeom prst="rect">
                    <a:avLst/>
                  </a:prstGeom>
                </pic:spPr>
              </pic:pic>
            </a:graphicData>
          </a:graphic>
        </wp:inline>
      </w:drawing>
    </w:r>
    <w:r w:rsidR="008A779B" w:rsidRPr="00BE6987">
      <w:rPr>
        <w:rFonts w:asciiTheme="majorHAnsi" w:hAnsiTheme="majorHAnsi" w:cs="Times"/>
        <w:b/>
        <w:sz w:val="54"/>
        <w:szCs w:val="54"/>
      </w:rPr>
      <w:t xml:space="preserve"> </w:t>
    </w:r>
    <w:r>
      <w:rPr>
        <w:rFonts w:asciiTheme="majorHAnsi" w:hAnsiTheme="majorHAnsi" w:cs="Times"/>
        <w:b/>
        <w:sz w:val="54"/>
        <w:szCs w:val="54"/>
      </w:rPr>
      <w:t xml:space="preserve"> </w:t>
    </w:r>
    <w:r w:rsidR="008A779B" w:rsidRPr="00322781">
      <w:rPr>
        <w:rFonts w:ascii="Calibri" w:hAnsi="Calibri" w:cs="Times"/>
        <w:b/>
        <w:sz w:val="28"/>
        <w:szCs w:val="28"/>
      </w:rPr>
      <w:t>Workshops</w:t>
    </w:r>
    <w:r w:rsidR="008A779B" w:rsidRPr="00322781">
      <w:rPr>
        <w:rFonts w:asciiTheme="majorHAnsi" w:hAnsiTheme="majorHAnsi" w:cs="Times"/>
        <w:b/>
        <w:sz w:val="52"/>
        <w:szCs w:val="5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B235DF"/>
    <w:multiLevelType w:val="hybridMultilevel"/>
    <w:tmpl w:val="0D64238E"/>
    <w:lvl w:ilvl="0" w:tplc="C88AD570">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0723A"/>
    <w:multiLevelType w:val="hybridMultilevel"/>
    <w:tmpl w:val="DA6C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85ACE"/>
    <w:multiLevelType w:val="hybridMultilevel"/>
    <w:tmpl w:val="CAF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A288E"/>
    <w:multiLevelType w:val="hybridMultilevel"/>
    <w:tmpl w:val="0D64238E"/>
    <w:lvl w:ilvl="0" w:tplc="C88AD5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51B70"/>
    <w:multiLevelType w:val="hybridMultilevel"/>
    <w:tmpl w:val="0D64238E"/>
    <w:lvl w:ilvl="0" w:tplc="C88AD570">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87"/>
    <w:rsid w:val="00061EC2"/>
    <w:rsid w:val="0010577D"/>
    <w:rsid w:val="001426A0"/>
    <w:rsid w:val="001D5934"/>
    <w:rsid w:val="0022662D"/>
    <w:rsid w:val="002779A9"/>
    <w:rsid w:val="00322781"/>
    <w:rsid w:val="00574FE8"/>
    <w:rsid w:val="005909C7"/>
    <w:rsid w:val="006F69EB"/>
    <w:rsid w:val="00777FC9"/>
    <w:rsid w:val="008A779B"/>
    <w:rsid w:val="008C64A9"/>
    <w:rsid w:val="00901A4C"/>
    <w:rsid w:val="009A5B22"/>
    <w:rsid w:val="00BA3538"/>
    <w:rsid w:val="00BE6987"/>
    <w:rsid w:val="00DA181C"/>
    <w:rsid w:val="00E82C91"/>
    <w:rsid w:val="00EE25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5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autoRedefine/>
    <w:rsid w:val="00901A4C"/>
    <w:pPr>
      <w:keepNext/>
      <w:spacing w:before="240" w:after="60"/>
      <w:outlineLvl w:val="0"/>
    </w:pPr>
    <w:rPr>
      <w:rFonts w:ascii="Helvetica" w:eastAsiaTheme="majorEastAsia" w:hAnsi="Helvetica" w:cstheme="majorBidi"/>
      <w:b/>
      <w:bCs/>
      <w:color w:val="3366F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A4C"/>
    <w:rPr>
      <w:rFonts w:ascii="Helvetica" w:eastAsiaTheme="majorEastAsia" w:hAnsi="Helvetica" w:cstheme="majorBidi"/>
      <w:b/>
      <w:bCs/>
      <w:color w:val="3366FF"/>
      <w:kern w:val="32"/>
      <w:sz w:val="28"/>
      <w:szCs w:val="32"/>
    </w:rPr>
  </w:style>
  <w:style w:type="paragraph" w:styleId="BalloonText">
    <w:name w:val="Balloon Text"/>
    <w:basedOn w:val="Normal"/>
    <w:link w:val="BalloonTextChar"/>
    <w:uiPriority w:val="99"/>
    <w:semiHidden/>
    <w:unhideWhenUsed/>
    <w:rsid w:val="00BE69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987"/>
    <w:rPr>
      <w:rFonts w:ascii="Lucida Grande" w:hAnsi="Lucida Grande" w:cs="Lucida Grande"/>
      <w:sz w:val="18"/>
      <w:szCs w:val="18"/>
    </w:rPr>
  </w:style>
  <w:style w:type="table" w:styleId="TableGrid">
    <w:name w:val="Table Grid"/>
    <w:basedOn w:val="TableNormal"/>
    <w:uiPriority w:val="59"/>
    <w:rsid w:val="00BE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987"/>
    <w:pPr>
      <w:ind w:left="720"/>
      <w:contextualSpacing/>
    </w:pPr>
  </w:style>
  <w:style w:type="paragraph" w:styleId="Header">
    <w:name w:val="header"/>
    <w:basedOn w:val="Normal"/>
    <w:link w:val="HeaderChar"/>
    <w:uiPriority w:val="99"/>
    <w:unhideWhenUsed/>
    <w:rsid w:val="008A779B"/>
    <w:pPr>
      <w:tabs>
        <w:tab w:val="center" w:pos="4320"/>
        <w:tab w:val="right" w:pos="8640"/>
      </w:tabs>
    </w:pPr>
  </w:style>
  <w:style w:type="character" w:customStyle="1" w:styleId="HeaderChar">
    <w:name w:val="Header Char"/>
    <w:basedOn w:val="DefaultParagraphFont"/>
    <w:link w:val="Header"/>
    <w:uiPriority w:val="99"/>
    <w:rsid w:val="008A779B"/>
  </w:style>
  <w:style w:type="paragraph" w:styleId="Footer">
    <w:name w:val="footer"/>
    <w:basedOn w:val="Normal"/>
    <w:link w:val="FooterChar"/>
    <w:uiPriority w:val="99"/>
    <w:unhideWhenUsed/>
    <w:rsid w:val="008A779B"/>
    <w:pPr>
      <w:tabs>
        <w:tab w:val="center" w:pos="4320"/>
        <w:tab w:val="right" w:pos="8640"/>
      </w:tabs>
    </w:pPr>
  </w:style>
  <w:style w:type="character" w:customStyle="1" w:styleId="FooterChar">
    <w:name w:val="Footer Char"/>
    <w:basedOn w:val="DefaultParagraphFont"/>
    <w:link w:val="Footer"/>
    <w:uiPriority w:val="99"/>
    <w:rsid w:val="008A7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autoRedefine/>
    <w:rsid w:val="00901A4C"/>
    <w:pPr>
      <w:keepNext/>
      <w:spacing w:before="240" w:after="60"/>
      <w:outlineLvl w:val="0"/>
    </w:pPr>
    <w:rPr>
      <w:rFonts w:ascii="Helvetica" w:eastAsiaTheme="majorEastAsia" w:hAnsi="Helvetica" w:cstheme="majorBidi"/>
      <w:b/>
      <w:bCs/>
      <w:color w:val="3366F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A4C"/>
    <w:rPr>
      <w:rFonts w:ascii="Helvetica" w:eastAsiaTheme="majorEastAsia" w:hAnsi="Helvetica" w:cstheme="majorBidi"/>
      <w:b/>
      <w:bCs/>
      <w:color w:val="3366FF"/>
      <w:kern w:val="32"/>
      <w:sz w:val="28"/>
      <w:szCs w:val="32"/>
    </w:rPr>
  </w:style>
  <w:style w:type="paragraph" w:styleId="BalloonText">
    <w:name w:val="Balloon Text"/>
    <w:basedOn w:val="Normal"/>
    <w:link w:val="BalloonTextChar"/>
    <w:uiPriority w:val="99"/>
    <w:semiHidden/>
    <w:unhideWhenUsed/>
    <w:rsid w:val="00BE69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987"/>
    <w:rPr>
      <w:rFonts w:ascii="Lucida Grande" w:hAnsi="Lucida Grande" w:cs="Lucida Grande"/>
      <w:sz w:val="18"/>
      <w:szCs w:val="18"/>
    </w:rPr>
  </w:style>
  <w:style w:type="table" w:styleId="TableGrid">
    <w:name w:val="Table Grid"/>
    <w:basedOn w:val="TableNormal"/>
    <w:uiPriority w:val="59"/>
    <w:rsid w:val="00BE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987"/>
    <w:pPr>
      <w:ind w:left="720"/>
      <w:contextualSpacing/>
    </w:pPr>
  </w:style>
  <w:style w:type="paragraph" w:styleId="Header">
    <w:name w:val="header"/>
    <w:basedOn w:val="Normal"/>
    <w:link w:val="HeaderChar"/>
    <w:uiPriority w:val="99"/>
    <w:unhideWhenUsed/>
    <w:rsid w:val="008A779B"/>
    <w:pPr>
      <w:tabs>
        <w:tab w:val="center" w:pos="4320"/>
        <w:tab w:val="right" w:pos="8640"/>
      </w:tabs>
    </w:pPr>
  </w:style>
  <w:style w:type="character" w:customStyle="1" w:styleId="HeaderChar">
    <w:name w:val="Header Char"/>
    <w:basedOn w:val="DefaultParagraphFont"/>
    <w:link w:val="Header"/>
    <w:uiPriority w:val="99"/>
    <w:rsid w:val="008A779B"/>
  </w:style>
  <w:style w:type="paragraph" w:styleId="Footer">
    <w:name w:val="footer"/>
    <w:basedOn w:val="Normal"/>
    <w:link w:val="FooterChar"/>
    <w:uiPriority w:val="99"/>
    <w:unhideWhenUsed/>
    <w:rsid w:val="008A779B"/>
    <w:pPr>
      <w:tabs>
        <w:tab w:val="center" w:pos="4320"/>
        <w:tab w:val="right" w:pos="8640"/>
      </w:tabs>
    </w:pPr>
  </w:style>
  <w:style w:type="character" w:customStyle="1" w:styleId="FooterChar">
    <w:name w:val="Footer Char"/>
    <w:basedOn w:val="DefaultParagraphFont"/>
    <w:link w:val="Footer"/>
    <w:uiPriority w:val="99"/>
    <w:rsid w:val="008A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5003</Characters>
  <Application>Microsoft Macintosh Word</Application>
  <DocSecurity>0</DocSecurity>
  <Lines>41</Lines>
  <Paragraphs>11</Paragraphs>
  <ScaleCrop>false</ScaleCrop>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Hay</dc:creator>
  <cp:keywords/>
  <dc:description/>
  <cp:lastModifiedBy>Susan Hay</cp:lastModifiedBy>
  <cp:revision>2</cp:revision>
  <dcterms:created xsi:type="dcterms:W3CDTF">2016-01-11T15:31:00Z</dcterms:created>
  <dcterms:modified xsi:type="dcterms:W3CDTF">2016-01-11T15:31:00Z</dcterms:modified>
</cp:coreProperties>
</file>